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B3" w:rsidRDefault="008E58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58B3" w:rsidRDefault="008E58B3">
      <w:pPr>
        <w:pStyle w:val="ConsPlusNormal"/>
        <w:jc w:val="both"/>
        <w:outlineLvl w:val="0"/>
      </w:pPr>
    </w:p>
    <w:p w:rsidR="008E58B3" w:rsidRDefault="008E58B3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8E58B3" w:rsidRDefault="008E58B3">
      <w:pPr>
        <w:pStyle w:val="ConsPlusTitle"/>
        <w:jc w:val="center"/>
      </w:pPr>
    </w:p>
    <w:p w:rsidR="008E58B3" w:rsidRDefault="008E58B3">
      <w:pPr>
        <w:pStyle w:val="ConsPlusTitle"/>
        <w:jc w:val="center"/>
      </w:pPr>
      <w:r>
        <w:t>ПРИКАЗ</w:t>
      </w:r>
    </w:p>
    <w:p w:rsidR="008E58B3" w:rsidRDefault="008E58B3">
      <w:pPr>
        <w:pStyle w:val="ConsPlusTitle"/>
        <w:jc w:val="center"/>
      </w:pPr>
      <w:r>
        <w:t>от 31 марта 2016 г. N 197</w:t>
      </w:r>
    </w:p>
    <w:p w:rsidR="008E58B3" w:rsidRDefault="008E58B3">
      <w:pPr>
        <w:pStyle w:val="ConsPlusTitle"/>
        <w:jc w:val="center"/>
      </w:pPr>
    </w:p>
    <w:p w:rsidR="008E58B3" w:rsidRDefault="008E58B3">
      <w:pPr>
        <w:pStyle w:val="ConsPlusTitle"/>
        <w:jc w:val="center"/>
      </w:pPr>
      <w:r>
        <w:t xml:space="preserve">ОБ УТВЕРЖДЕНИИ ПОРЯДКА РАССМОТРЕНИЯ РЕЗУЛЬТАТОВ </w:t>
      </w:r>
      <w:proofErr w:type="gramStart"/>
      <w:r>
        <w:t>НЕЗАВИСИМОЙ</w:t>
      </w:r>
      <w:proofErr w:type="gramEnd"/>
    </w:p>
    <w:p w:rsidR="008E58B3" w:rsidRDefault="008E58B3">
      <w:pPr>
        <w:pStyle w:val="ConsPlusTitle"/>
        <w:jc w:val="center"/>
      </w:pPr>
      <w:r>
        <w:t>ОЦЕНКИ КАЧЕСТВА ОКАЗАНИЯ УСЛУГ МЕДИЦИНСКИМИ ОРГАНИЗАЦИЯМИ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ind w:firstLine="540"/>
        <w:jc w:val="both"/>
      </w:pPr>
      <w:r>
        <w:t>Во исполнение протокола заседания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от 2 февраля 2016 г. N 65 приказываю:</w:t>
      </w:r>
    </w:p>
    <w:p w:rsidR="008E58B3" w:rsidRDefault="008E58B3">
      <w:pPr>
        <w:pStyle w:val="ConsPlusNormal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рассмотрения результатов независимой оценки качества оказания услуг</w:t>
      </w:r>
      <w:proofErr w:type="gramEnd"/>
      <w:r>
        <w:t xml:space="preserve"> медицинскими организациями, находящимися в ведении Министерства здравоохранения Российской Федерации, согласно приложению.</w:t>
      </w:r>
    </w:p>
    <w:p w:rsidR="008E58B3" w:rsidRDefault="008E58B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Рекомендовать органам государственной власти субъектов Российской Федерации в сфере охраны здоровья, органам местного самоуправления (в случае передачи полномочий в сфере охраны здоровья в соответствии с </w:t>
      </w:r>
      <w:hyperlink r:id="rId6" w:history="1">
        <w:r>
          <w:rPr>
            <w:color w:val="0000FF"/>
          </w:rPr>
          <w:t>частью 2 статьи 16</w:t>
        </w:r>
      </w:hyperlink>
      <w:r>
        <w:t xml:space="preserve"> Федерального закона от 21 ноября 2011 г. N 323-ФЗ "Об основах охраны здоровья граждан в Российской Федерации") утвердить порядок рассмотрения результатов независимой оценки качества оказания услуг медицинскими организациями, расположенными на территории</w:t>
      </w:r>
      <w:proofErr w:type="gramEnd"/>
      <w:r>
        <w:t xml:space="preserve"> соответствующих субъектов Российской Федерации, муниципальных образований и участвующими в реализации территориальных программ государственных гарантий бесплатного оказания гражданам медицинской помощи.</w:t>
      </w:r>
    </w:p>
    <w:p w:rsidR="008E58B3" w:rsidRDefault="008E58B3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right"/>
      </w:pPr>
      <w:r>
        <w:t>Врио Министра</w:t>
      </w:r>
    </w:p>
    <w:p w:rsidR="008E58B3" w:rsidRDefault="008E58B3">
      <w:pPr>
        <w:pStyle w:val="ConsPlusNormal"/>
        <w:jc w:val="right"/>
      </w:pPr>
      <w:r>
        <w:t>И.Н.КАГРАМАНЯН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right"/>
        <w:outlineLvl w:val="0"/>
      </w:pPr>
      <w:r>
        <w:t>Приложение</w:t>
      </w:r>
    </w:p>
    <w:p w:rsidR="008E58B3" w:rsidRDefault="008E58B3">
      <w:pPr>
        <w:pStyle w:val="ConsPlusNormal"/>
        <w:jc w:val="right"/>
      </w:pPr>
      <w:r>
        <w:t>к приказу Министерства</w:t>
      </w:r>
    </w:p>
    <w:p w:rsidR="008E58B3" w:rsidRDefault="008E58B3">
      <w:pPr>
        <w:pStyle w:val="ConsPlusNormal"/>
        <w:jc w:val="right"/>
      </w:pPr>
      <w:r>
        <w:t>здравоохранения</w:t>
      </w:r>
    </w:p>
    <w:p w:rsidR="008E58B3" w:rsidRDefault="008E58B3">
      <w:pPr>
        <w:pStyle w:val="ConsPlusNormal"/>
        <w:jc w:val="right"/>
      </w:pPr>
      <w:r>
        <w:t>Российской Федерации</w:t>
      </w:r>
    </w:p>
    <w:p w:rsidR="008E58B3" w:rsidRDefault="008E58B3">
      <w:pPr>
        <w:pStyle w:val="ConsPlusNormal"/>
        <w:jc w:val="right"/>
      </w:pPr>
      <w:r>
        <w:t>от 31 марта 2016 г. N 197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Title"/>
        <w:jc w:val="center"/>
      </w:pPr>
      <w:bookmarkStart w:id="0" w:name="P27"/>
      <w:bookmarkEnd w:id="0"/>
      <w:r>
        <w:t>ПОРЯДОК</w:t>
      </w:r>
    </w:p>
    <w:p w:rsidR="008E58B3" w:rsidRDefault="008E58B3">
      <w:pPr>
        <w:pStyle w:val="ConsPlusTitle"/>
        <w:jc w:val="center"/>
      </w:pPr>
      <w:r>
        <w:t>РАССМОТРЕНИЯ РЕЗУЛЬТАТОВ НЕЗАВИСИМОЙ ОЦЕНКИ КАЧЕСТВА</w:t>
      </w:r>
    </w:p>
    <w:p w:rsidR="008E58B3" w:rsidRDefault="008E58B3">
      <w:pPr>
        <w:pStyle w:val="ConsPlusTitle"/>
        <w:jc w:val="center"/>
      </w:pPr>
      <w:r>
        <w:t>ОКАЗАНИЯ УСЛУГ МЕДИЦИНСКИМИ ОРГАНИЗАЦИЯМИ, НАХОДЯЩИМИСЯ</w:t>
      </w:r>
    </w:p>
    <w:p w:rsidR="008E58B3" w:rsidRDefault="008E58B3">
      <w:pPr>
        <w:pStyle w:val="ConsPlusTitle"/>
        <w:jc w:val="center"/>
      </w:pPr>
      <w:r>
        <w:t>В ВЕДЕНИИ МИНИСТЕРСТВА ЗДРАВООХРАНЕНИЯ РОССИЙСКОЙ ФЕДЕРАЦИИ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Порядком устанавливаются порядок и сроки рассмотрения результатов независимой оценки качества оказания услуг медицинскими организациями, находящимися в ведении Министерства здравоохранения Российской Федерации и участвующими в реализации программы государственных гарантий бесплатного оказания гражданам медицинской помощи (далее соответственно - Министерство, медицинские организации, независимая оценка), полученных в ходе проведения независимой оценки медицинских организаций Общественным советом при Министерстве здравоохранения Российской Федерации (далее - Общественный совет), а</w:t>
      </w:r>
      <w:proofErr w:type="gramEnd"/>
      <w:r>
        <w:t xml:space="preserve"> также учет результатов независимой оценки при выработке мер по совершенствованию </w:t>
      </w:r>
      <w:r>
        <w:lastRenderedPageBreak/>
        <w:t>работы медицинских организаций, а также принятию мер дисциплинарного характера по ее итогам.</w:t>
      </w:r>
    </w:p>
    <w:p w:rsidR="008E58B3" w:rsidRDefault="008E58B3">
      <w:pPr>
        <w:pStyle w:val="ConsPlusNormal"/>
        <w:ind w:firstLine="540"/>
        <w:jc w:val="both"/>
      </w:pPr>
      <w:bookmarkStart w:id="1" w:name="P33"/>
      <w:bookmarkEnd w:id="1"/>
      <w:r>
        <w:t>2. Общественный совет представляет подготовленную по итогам проведения независимой оценки медицинских организаций информацию о ее результатах, а также предложения и/или рекомендации по улучшению работы каждой медицинской организации в Департамент международного сотрудничества и связей с общественностью Министерства (далее - Департамент).</w:t>
      </w:r>
    </w:p>
    <w:p w:rsidR="008E58B3" w:rsidRDefault="008E58B3">
      <w:pPr>
        <w:pStyle w:val="ConsPlusNormal"/>
        <w:ind w:firstLine="540"/>
        <w:jc w:val="both"/>
      </w:pPr>
      <w:r>
        <w:t>3. Департамент:</w:t>
      </w:r>
    </w:p>
    <w:p w:rsidR="008E58B3" w:rsidRDefault="008E58B3">
      <w:pPr>
        <w:pStyle w:val="ConsPlusNormal"/>
        <w:ind w:firstLine="540"/>
        <w:jc w:val="both"/>
      </w:pPr>
      <w:r>
        <w:t xml:space="preserve">- в месячный срок рассматривает поступившую в соответствии с </w:t>
      </w:r>
      <w:hyperlink w:anchor="P33" w:history="1">
        <w:r>
          <w:rPr>
            <w:color w:val="0000FF"/>
          </w:rPr>
          <w:t>пунктом 2</w:t>
        </w:r>
      </w:hyperlink>
      <w:r>
        <w:t xml:space="preserve"> настоящего Порядка информацию от Общественного совета;</w:t>
      </w:r>
    </w:p>
    <w:p w:rsidR="008E58B3" w:rsidRDefault="008E58B3">
      <w:pPr>
        <w:pStyle w:val="ConsPlusNormal"/>
        <w:ind w:firstLine="540"/>
        <w:jc w:val="both"/>
      </w:pPr>
      <w:r>
        <w:t>- подготавливает предложения по совершенствованию работы медицинских организаций и повышению качества обслуживания, в том числе по разработке медицинскими организациями, набравшими менее 50% баллов, планов мероприятий по совершенствованию работы медицинских организаций и повышению качества обслуживания;</w:t>
      </w:r>
    </w:p>
    <w:p w:rsidR="008E58B3" w:rsidRDefault="008E58B3">
      <w:pPr>
        <w:pStyle w:val="ConsPlusNormal"/>
        <w:ind w:firstLine="540"/>
        <w:jc w:val="both"/>
      </w:pPr>
      <w:r>
        <w:t>- подготавливает предложения для Комиссии по оценке выполнения показателей эффективности деятельности федеральных государственных учреждений, находящихся в ведении Министерства здравоохранения Российской Федерации, которая учитывает эти результаты при оценке эффективности деятельности медицинских организаций и премирования руководителей;</w:t>
      </w:r>
    </w:p>
    <w:p w:rsidR="008E58B3" w:rsidRDefault="008E58B3">
      <w:pPr>
        <w:pStyle w:val="ConsPlusNormal"/>
        <w:ind w:firstLine="540"/>
        <w:jc w:val="both"/>
      </w:pPr>
      <w:r>
        <w:t>- обеспечивает контроль реализации плана мероприятий по совершенствованию работы медицинских организаций и повышению качества обслуживания;</w:t>
      </w:r>
    </w:p>
    <w:p w:rsidR="008E58B3" w:rsidRDefault="008E58B3">
      <w:pPr>
        <w:pStyle w:val="ConsPlusNormal"/>
        <w:ind w:firstLine="540"/>
        <w:jc w:val="both"/>
      </w:pPr>
      <w:r>
        <w:t>- размещает информацию о результатах независимой оценки на официальном сайте для размещения информации о государственных и муниципальных учреждениях в сети "Интернет" (www.bus.gov.ru).</w:t>
      </w:r>
    </w:p>
    <w:p w:rsidR="008E58B3" w:rsidRDefault="008E58B3">
      <w:pPr>
        <w:pStyle w:val="ConsPlusNormal"/>
        <w:ind w:firstLine="540"/>
        <w:jc w:val="both"/>
      </w:pPr>
      <w:r>
        <w:t>4. Министерство в лице ответственного за организацию работы по независимой оценке первого заместителя Министра здравоохранения Российской Федерации И.Н. Каграманяна поручает руководителям медицинских организаций в течение 10 рабочих дней утвердить по согласованию с Министерством план мероприятий по совершенствованию работы медицинских организаций и повышению качества обслуживания, устранению замечаний.</w:t>
      </w:r>
    </w:p>
    <w:p w:rsidR="008E58B3" w:rsidRDefault="008E58B3">
      <w:pPr>
        <w:pStyle w:val="ConsPlusNormal"/>
        <w:ind w:firstLine="540"/>
        <w:jc w:val="both"/>
      </w:pPr>
      <w:r>
        <w:t>5. Медицинские организации разрабатывают и утверждают планы мероприятий по совершенствованию работы медицинской организации и повышению качества обслуживания.</w:t>
      </w:r>
    </w:p>
    <w:p w:rsidR="008E58B3" w:rsidRDefault="008E58B3">
      <w:pPr>
        <w:pStyle w:val="ConsPlusNormal"/>
        <w:ind w:firstLine="540"/>
        <w:jc w:val="both"/>
      </w:pPr>
      <w:r>
        <w:t>6. Результаты независимой оценки учитываются при применении мер дисциплинарного характера в соответствии с законодательством Российской Федерации.</w:t>
      </w: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jc w:val="both"/>
      </w:pPr>
    </w:p>
    <w:p w:rsidR="008E58B3" w:rsidRDefault="008E5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2" w:name="_GoBack"/>
      <w:bookmarkEnd w:id="2"/>
    </w:p>
    <w:sectPr w:rsidR="001E46A0" w:rsidSect="00EA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B3"/>
    <w:rsid w:val="001E46A0"/>
    <w:rsid w:val="008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5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5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D5B7687B36812EA60B468802CA8EC6E0B392334BD391CDAC3A153E2A6E5DA3A4402BE6E0354613wE0F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2017-02-01T08:52:00Z</dcterms:created>
  <dcterms:modified xsi:type="dcterms:W3CDTF">2017-02-01T08:52:00Z</dcterms:modified>
</cp:coreProperties>
</file>